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6EBC" w14:textId="77777777" w:rsidR="004B3957" w:rsidRPr="00EC60C0" w:rsidRDefault="00E70AEE" w:rsidP="00E70AEE">
      <w:pPr>
        <w:jc w:val="center"/>
        <w:rPr>
          <w:rFonts w:ascii="Arial" w:hAnsi="Arial" w:cs="Arial"/>
          <w:b/>
          <w:sz w:val="36"/>
          <w:szCs w:val="36"/>
        </w:rPr>
      </w:pPr>
      <w:r w:rsidRPr="00EC60C0">
        <w:rPr>
          <w:rFonts w:ascii="Arial" w:hAnsi="Arial" w:cs="Arial"/>
          <w:b/>
          <w:sz w:val="36"/>
          <w:szCs w:val="36"/>
        </w:rPr>
        <w:t>Verein Wald Hirschthal</w:t>
      </w:r>
    </w:p>
    <w:p w14:paraId="6BE41682" w14:textId="77777777" w:rsidR="00E70AEE" w:rsidRPr="00EC60C0" w:rsidRDefault="00E70AEE" w:rsidP="00E70AEE">
      <w:pPr>
        <w:jc w:val="center"/>
        <w:rPr>
          <w:rFonts w:ascii="Arial" w:hAnsi="Arial" w:cs="Arial"/>
          <w:b/>
          <w:sz w:val="28"/>
          <w:szCs w:val="28"/>
        </w:rPr>
      </w:pPr>
      <w:r w:rsidRPr="00EC60C0">
        <w:rPr>
          <w:rFonts w:ascii="Arial" w:hAnsi="Arial" w:cs="Arial"/>
          <w:b/>
          <w:sz w:val="28"/>
          <w:szCs w:val="28"/>
        </w:rPr>
        <w:t xml:space="preserve">Zusatzreglement für </w:t>
      </w:r>
      <w:r w:rsidR="00A11E5A">
        <w:rPr>
          <w:rFonts w:ascii="Arial" w:hAnsi="Arial" w:cs="Arial"/>
          <w:b/>
          <w:sz w:val="28"/>
          <w:szCs w:val="28"/>
        </w:rPr>
        <w:t>Angestellte</w:t>
      </w:r>
      <w:r w:rsidRPr="00EC60C0">
        <w:rPr>
          <w:rFonts w:ascii="Arial" w:hAnsi="Arial" w:cs="Arial"/>
          <w:b/>
          <w:sz w:val="28"/>
          <w:szCs w:val="28"/>
        </w:rPr>
        <w:t xml:space="preserve"> der Biberburg</w:t>
      </w:r>
    </w:p>
    <w:p w14:paraId="28406EDE" w14:textId="77777777" w:rsidR="00E70AEE" w:rsidRPr="00EC60C0" w:rsidRDefault="00E70AEE" w:rsidP="00E70AEE">
      <w:pPr>
        <w:jc w:val="center"/>
        <w:rPr>
          <w:rFonts w:ascii="Arial" w:hAnsi="Arial" w:cs="Arial"/>
          <w:b/>
          <w:sz w:val="24"/>
          <w:szCs w:val="24"/>
        </w:rPr>
      </w:pPr>
      <w:r w:rsidRPr="00EC60C0">
        <w:rPr>
          <w:rFonts w:ascii="Arial" w:hAnsi="Arial" w:cs="Arial"/>
          <w:b/>
          <w:sz w:val="24"/>
          <w:szCs w:val="24"/>
        </w:rPr>
        <w:t>In Ergänzung zum allgemeinen Benützungsreglement</w:t>
      </w:r>
    </w:p>
    <w:p w14:paraId="4AE9F504" w14:textId="77777777" w:rsidR="00E70AEE" w:rsidRPr="00EC60C0" w:rsidRDefault="00E70AEE" w:rsidP="00E70AEE">
      <w:pPr>
        <w:jc w:val="center"/>
        <w:rPr>
          <w:rFonts w:ascii="Arial" w:hAnsi="Arial" w:cs="Arial"/>
          <w:b/>
          <w:sz w:val="24"/>
          <w:szCs w:val="24"/>
        </w:rPr>
      </w:pPr>
      <w:r w:rsidRPr="00EC60C0">
        <w:rPr>
          <w:rFonts w:ascii="Arial" w:hAnsi="Arial" w:cs="Arial"/>
          <w:b/>
          <w:sz w:val="24"/>
          <w:szCs w:val="24"/>
        </w:rPr>
        <w:t>vom 26. September 2008</w:t>
      </w:r>
    </w:p>
    <w:p w14:paraId="0C698767" w14:textId="77777777" w:rsidR="00E70AEE" w:rsidRPr="00EC60C0" w:rsidRDefault="00E70AEE" w:rsidP="00E70AEE">
      <w:pPr>
        <w:pStyle w:val="Listenabsatz"/>
        <w:numPr>
          <w:ilvl w:val="0"/>
          <w:numId w:val="1"/>
        </w:numPr>
        <w:tabs>
          <w:tab w:val="left" w:pos="567"/>
        </w:tabs>
        <w:ind w:hanging="930"/>
        <w:rPr>
          <w:rFonts w:ascii="Arial" w:hAnsi="Arial" w:cs="Arial"/>
          <w:b/>
          <w:sz w:val="28"/>
          <w:szCs w:val="28"/>
        </w:rPr>
      </w:pPr>
      <w:r w:rsidRPr="00EC60C0">
        <w:rPr>
          <w:rFonts w:ascii="Arial" w:hAnsi="Arial" w:cs="Arial"/>
          <w:b/>
          <w:sz w:val="28"/>
          <w:szCs w:val="28"/>
        </w:rPr>
        <w:t>Grundlage</w:t>
      </w:r>
    </w:p>
    <w:p w14:paraId="477C31F1" w14:textId="77777777" w:rsidR="009E5309" w:rsidRPr="00EC60C0" w:rsidRDefault="009E5309" w:rsidP="00E70AEE">
      <w:pPr>
        <w:pStyle w:val="Listenabsatz"/>
        <w:tabs>
          <w:tab w:val="left" w:pos="0"/>
        </w:tabs>
        <w:ind w:left="0"/>
        <w:rPr>
          <w:rFonts w:ascii="Arial" w:hAnsi="Arial" w:cs="Arial"/>
        </w:rPr>
      </w:pPr>
    </w:p>
    <w:p w14:paraId="0294B4E2" w14:textId="77777777" w:rsidR="00E70AEE" w:rsidRPr="00EC60C0" w:rsidRDefault="00E70AEE" w:rsidP="00E70AEE">
      <w:pPr>
        <w:pStyle w:val="Listenabsatz"/>
        <w:tabs>
          <w:tab w:val="left" w:pos="0"/>
        </w:tabs>
        <w:ind w:left="0"/>
        <w:rPr>
          <w:rFonts w:ascii="Arial" w:hAnsi="Arial" w:cs="Arial"/>
        </w:rPr>
      </w:pPr>
      <w:r w:rsidRPr="00EC60C0">
        <w:rPr>
          <w:rFonts w:ascii="Arial" w:hAnsi="Arial" w:cs="Arial"/>
        </w:rPr>
        <w:t>Das allgemeine Benützungs- und Gebührenreglement Biberburg dient als Grundlage für folgende Ergänzungen:</w:t>
      </w:r>
    </w:p>
    <w:p w14:paraId="1DEBFCC6" w14:textId="77777777" w:rsidR="009E5309" w:rsidRPr="00EC60C0" w:rsidRDefault="009E5309" w:rsidP="00E70AEE">
      <w:pPr>
        <w:pStyle w:val="Listenabsatz"/>
        <w:tabs>
          <w:tab w:val="left" w:pos="0"/>
        </w:tabs>
        <w:ind w:left="0"/>
        <w:rPr>
          <w:rFonts w:ascii="Arial" w:hAnsi="Arial" w:cs="Arial"/>
        </w:rPr>
      </w:pPr>
    </w:p>
    <w:p w14:paraId="014CF407" w14:textId="77777777" w:rsidR="00E70AEE" w:rsidRPr="00EC60C0" w:rsidRDefault="00E70AEE" w:rsidP="00E70AEE">
      <w:pPr>
        <w:pStyle w:val="Listenabsatz"/>
        <w:tabs>
          <w:tab w:val="left" w:pos="567"/>
        </w:tabs>
        <w:ind w:left="0"/>
        <w:rPr>
          <w:rFonts w:ascii="Arial" w:hAnsi="Arial" w:cs="Arial"/>
          <w:b/>
          <w:sz w:val="28"/>
          <w:szCs w:val="28"/>
        </w:rPr>
      </w:pPr>
      <w:r w:rsidRPr="00EC60C0">
        <w:rPr>
          <w:rFonts w:ascii="Arial" w:hAnsi="Arial" w:cs="Arial"/>
          <w:b/>
          <w:sz w:val="28"/>
          <w:szCs w:val="28"/>
        </w:rPr>
        <w:t>2</w:t>
      </w:r>
      <w:r w:rsidRPr="00EC60C0">
        <w:rPr>
          <w:rFonts w:ascii="Arial" w:hAnsi="Arial" w:cs="Arial"/>
          <w:b/>
          <w:sz w:val="28"/>
          <w:szCs w:val="28"/>
        </w:rPr>
        <w:tab/>
        <w:t>Vermietung / Gastronomie</w:t>
      </w:r>
    </w:p>
    <w:p w14:paraId="003A6E96" w14:textId="77777777" w:rsidR="00E70AEE" w:rsidRPr="00EC60C0" w:rsidRDefault="00E70AEE" w:rsidP="00E70AEE">
      <w:pPr>
        <w:pStyle w:val="Listenabsatz"/>
        <w:tabs>
          <w:tab w:val="left" w:pos="567"/>
        </w:tabs>
        <w:ind w:left="0"/>
        <w:rPr>
          <w:rFonts w:ascii="Arial" w:hAnsi="Arial" w:cs="Arial"/>
          <w:b/>
        </w:rPr>
      </w:pPr>
    </w:p>
    <w:p w14:paraId="5CB13341" w14:textId="77777777" w:rsidR="00511C64" w:rsidRDefault="00EB5414" w:rsidP="00E70AEE">
      <w:pPr>
        <w:pStyle w:val="Listenabsatz"/>
        <w:tabs>
          <w:tab w:val="left" w:pos="567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 mindestens einem Jahr Arbeit in der</w:t>
      </w:r>
      <w:r w:rsidR="00E70AEE" w:rsidRPr="00EC60C0">
        <w:rPr>
          <w:rFonts w:ascii="Arial" w:hAnsi="Arial" w:cs="Arial"/>
          <w:sz w:val="20"/>
          <w:szCs w:val="20"/>
        </w:rPr>
        <w:t xml:space="preserve"> Biberburg wird </w:t>
      </w:r>
      <w:r>
        <w:rPr>
          <w:rFonts w:ascii="Arial" w:hAnsi="Arial" w:cs="Arial"/>
          <w:sz w:val="20"/>
          <w:szCs w:val="20"/>
        </w:rPr>
        <w:t>diese den A</w:t>
      </w:r>
      <w:r w:rsidR="00A11E5A">
        <w:rPr>
          <w:rFonts w:ascii="Arial" w:hAnsi="Arial" w:cs="Arial"/>
          <w:sz w:val="20"/>
          <w:szCs w:val="20"/>
        </w:rPr>
        <w:t xml:space="preserve">ngestellten an den Wochentagen Sonntag bis Mittwoch </w:t>
      </w:r>
      <w:r w:rsidR="00E70AEE" w:rsidRPr="00EC60C0">
        <w:rPr>
          <w:rFonts w:ascii="Arial" w:hAnsi="Arial" w:cs="Arial"/>
          <w:sz w:val="20"/>
          <w:szCs w:val="20"/>
        </w:rPr>
        <w:t xml:space="preserve">ausserhalb der regulären Öffnungszeiten (Gastrobetrieb am Donnerstag und Freitag, Kulturanlässe Dienstag, Mittwoch und Samstag) einmal </w:t>
      </w:r>
      <w:r w:rsidR="00511C64">
        <w:rPr>
          <w:rFonts w:ascii="Arial" w:hAnsi="Arial" w:cs="Arial"/>
          <w:sz w:val="20"/>
          <w:szCs w:val="20"/>
        </w:rPr>
        <w:t>innerhalb von 2 Jahren</w:t>
      </w:r>
      <w:r w:rsidR="00E70AEE" w:rsidRPr="00EC60C0">
        <w:rPr>
          <w:rFonts w:ascii="Arial" w:hAnsi="Arial" w:cs="Arial"/>
          <w:sz w:val="20"/>
          <w:szCs w:val="20"/>
        </w:rPr>
        <w:t xml:space="preserve"> </w:t>
      </w:r>
      <w:r w:rsidR="00A11E5A">
        <w:rPr>
          <w:rFonts w:ascii="Arial" w:hAnsi="Arial" w:cs="Arial"/>
          <w:sz w:val="20"/>
          <w:szCs w:val="20"/>
        </w:rPr>
        <w:t>zum pauschalen Mietpreis von CHF 100.00</w:t>
      </w:r>
      <w:r w:rsidR="00E70AEE" w:rsidRPr="00EC60C0">
        <w:rPr>
          <w:rFonts w:ascii="Arial" w:hAnsi="Arial" w:cs="Arial"/>
          <w:sz w:val="20"/>
          <w:szCs w:val="20"/>
        </w:rPr>
        <w:t xml:space="preserve"> zur Verfügung gestellt.</w:t>
      </w:r>
      <w:r w:rsidR="00436B1E">
        <w:rPr>
          <w:rFonts w:ascii="Arial" w:hAnsi="Arial" w:cs="Arial"/>
          <w:sz w:val="20"/>
          <w:szCs w:val="20"/>
        </w:rPr>
        <w:t xml:space="preserve"> </w:t>
      </w:r>
    </w:p>
    <w:p w14:paraId="150823E3" w14:textId="77777777" w:rsidR="009E5309" w:rsidRPr="00EC60C0" w:rsidRDefault="009E5309" w:rsidP="00E70AEE">
      <w:pPr>
        <w:pStyle w:val="Listenabsatz"/>
        <w:tabs>
          <w:tab w:val="left" w:pos="567"/>
        </w:tabs>
        <w:ind w:left="0"/>
        <w:rPr>
          <w:rFonts w:ascii="Arial" w:hAnsi="Arial" w:cs="Arial"/>
          <w:sz w:val="20"/>
          <w:szCs w:val="20"/>
        </w:rPr>
      </w:pPr>
      <w:r w:rsidRPr="00EC60C0">
        <w:rPr>
          <w:rFonts w:ascii="Arial" w:hAnsi="Arial" w:cs="Arial"/>
          <w:sz w:val="20"/>
          <w:szCs w:val="20"/>
        </w:rPr>
        <w:t>Getränke müssen von der Biberburg bezogen werden.</w:t>
      </w:r>
      <w:r w:rsidR="00681482">
        <w:rPr>
          <w:rFonts w:ascii="Arial" w:hAnsi="Arial" w:cs="Arial"/>
          <w:sz w:val="20"/>
          <w:szCs w:val="20"/>
        </w:rPr>
        <w:t xml:space="preserve"> Sie werden mit 50% des Getränkekarten-preises verrechnet (Ausnahme Mineral </w:t>
      </w:r>
      <w:proofErr w:type="spellStart"/>
      <w:r w:rsidR="00681482">
        <w:rPr>
          <w:rFonts w:ascii="Arial" w:hAnsi="Arial" w:cs="Arial"/>
          <w:sz w:val="20"/>
          <w:szCs w:val="20"/>
        </w:rPr>
        <w:t>natur</w:t>
      </w:r>
      <w:proofErr w:type="spellEnd"/>
      <w:r w:rsidR="00681482">
        <w:rPr>
          <w:rFonts w:ascii="Arial" w:hAnsi="Arial" w:cs="Arial"/>
          <w:sz w:val="20"/>
          <w:szCs w:val="20"/>
        </w:rPr>
        <w:t xml:space="preserve"> 1,5 L = CHF 3.00 und Mineral süss = CHF 3.50).</w:t>
      </w:r>
    </w:p>
    <w:p w14:paraId="74556C51" w14:textId="77777777" w:rsidR="009E5309" w:rsidRPr="00EC60C0" w:rsidRDefault="009E5309" w:rsidP="00E70AEE">
      <w:pPr>
        <w:pStyle w:val="Listenabsatz"/>
        <w:tabs>
          <w:tab w:val="left" w:pos="567"/>
        </w:tabs>
        <w:ind w:left="0"/>
        <w:rPr>
          <w:rFonts w:ascii="Arial" w:hAnsi="Arial" w:cs="Arial"/>
        </w:rPr>
      </w:pPr>
    </w:p>
    <w:p w14:paraId="0C2949C1" w14:textId="77777777" w:rsidR="009E5309" w:rsidRPr="00EC60C0" w:rsidRDefault="009E5309" w:rsidP="00E70AEE">
      <w:pPr>
        <w:rPr>
          <w:rFonts w:ascii="Arial" w:hAnsi="Arial" w:cs="Arial"/>
          <w:b/>
          <w:sz w:val="28"/>
          <w:szCs w:val="28"/>
        </w:rPr>
      </w:pPr>
      <w:r w:rsidRPr="00EC60C0">
        <w:rPr>
          <w:rFonts w:ascii="Arial" w:hAnsi="Arial" w:cs="Arial"/>
          <w:b/>
          <w:sz w:val="28"/>
          <w:szCs w:val="28"/>
        </w:rPr>
        <w:t>3</w:t>
      </w:r>
      <w:r w:rsidRPr="00EC60C0">
        <w:rPr>
          <w:rFonts w:ascii="Arial" w:hAnsi="Arial" w:cs="Arial"/>
          <w:b/>
          <w:sz w:val="28"/>
          <w:szCs w:val="28"/>
        </w:rPr>
        <w:tab/>
        <w:t xml:space="preserve">Benützung  </w:t>
      </w:r>
    </w:p>
    <w:p w14:paraId="26FF1B00" w14:textId="77777777" w:rsidR="00EC60C0" w:rsidRPr="00EC60C0" w:rsidRDefault="00EC60C0" w:rsidP="00E70AEE">
      <w:pPr>
        <w:rPr>
          <w:rFonts w:ascii="Arial" w:hAnsi="Arial" w:cs="Arial"/>
          <w:b/>
          <w:i/>
          <w:sz w:val="24"/>
          <w:szCs w:val="24"/>
        </w:rPr>
      </w:pPr>
      <w:r w:rsidRPr="00EC60C0">
        <w:rPr>
          <w:rFonts w:ascii="Arial" w:hAnsi="Arial" w:cs="Arial"/>
          <w:b/>
          <w:i/>
          <w:sz w:val="24"/>
          <w:szCs w:val="24"/>
        </w:rPr>
        <w:t>3.1</w:t>
      </w:r>
      <w:r w:rsidRPr="00EC60C0">
        <w:rPr>
          <w:rFonts w:ascii="Arial" w:hAnsi="Arial" w:cs="Arial"/>
          <w:b/>
          <w:i/>
          <w:sz w:val="24"/>
          <w:szCs w:val="24"/>
        </w:rPr>
        <w:tab/>
        <w:t>Küche / Einrichtung / Inventar</w:t>
      </w:r>
    </w:p>
    <w:p w14:paraId="23BB9715" w14:textId="77777777" w:rsidR="009E5309" w:rsidRPr="00EC60C0" w:rsidRDefault="00EC60C0" w:rsidP="00EC60C0">
      <w:pPr>
        <w:rPr>
          <w:rFonts w:ascii="Arial" w:hAnsi="Arial" w:cs="Arial"/>
          <w:sz w:val="20"/>
          <w:szCs w:val="20"/>
        </w:rPr>
      </w:pPr>
      <w:r w:rsidRPr="00EC60C0">
        <w:rPr>
          <w:rFonts w:ascii="Arial" w:hAnsi="Arial" w:cs="Arial"/>
          <w:sz w:val="20"/>
          <w:szCs w:val="20"/>
        </w:rPr>
        <w:t>Sofern die Küche benützt wird, ist d</w:t>
      </w:r>
      <w:r w:rsidR="00B44D5F">
        <w:rPr>
          <w:rFonts w:ascii="Arial" w:hAnsi="Arial" w:cs="Arial"/>
          <w:sz w:val="20"/>
          <w:szCs w:val="20"/>
        </w:rPr>
        <w:t>ie mietende Person</w:t>
      </w:r>
      <w:r w:rsidRPr="00EC60C0">
        <w:rPr>
          <w:rFonts w:ascii="Arial" w:hAnsi="Arial" w:cs="Arial"/>
          <w:sz w:val="20"/>
          <w:szCs w:val="20"/>
        </w:rPr>
        <w:t xml:space="preserve"> für die Übernahme, den Betrieb und deren Reinigung verantwortlich. Über die Bedienung der Geräte instruiert </w:t>
      </w:r>
      <w:r w:rsidR="00B44D5F">
        <w:rPr>
          <w:rFonts w:ascii="Arial" w:hAnsi="Arial" w:cs="Arial"/>
          <w:sz w:val="20"/>
          <w:szCs w:val="20"/>
        </w:rPr>
        <w:t xml:space="preserve">sie </w:t>
      </w:r>
      <w:r w:rsidRPr="00EC60C0">
        <w:rPr>
          <w:rFonts w:ascii="Arial" w:hAnsi="Arial" w:cs="Arial"/>
          <w:sz w:val="20"/>
          <w:szCs w:val="20"/>
        </w:rPr>
        <w:t>sich vorgängig. Für Schäden oder Verluste, welche durch unsachgemässe Bedienung entstehen, haftet d</w:t>
      </w:r>
      <w:r w:rsidR="00B44D5F">
        <w:rPr>
          <w:rFonts w:ascii="Arial" w:hAnsi="Arial" w:cs="Arial"/>
          <w:sz w:val="20"/>
          <w:szCs w:val="20"/>
        </w:rPr>
        <w:t>ie mietende Person</w:t>
      </w:r>
      <w:r w:rsidRPr="00EC60C0">
        <w:rPr>
          <w:rFonts w:ascii="Arial" w:hAnsi="Arial" w:cs="Arial"/>
          <w:sz w:val="20"/>
          <w:szCs w:val="20"/>
        </w:rPr>
        <w:t>.</w:t>
      </w:r>
    </w:p>
    <w:p w14:paraId="6E9FD06D" w14:textId="77777777" w:rsidR="00EC60C0" w:rsidRPr="00EC60C0" w:rsidRDefault="00EC60C0" w:rsidP="00EC60C0">
      <w:pPr>
        <w:rPr>
          <w:rFonts w:ascii="Arial" w:hAnsi="Arial" w:cs="Arial"/>
          <w:b/>
          <w:i/>
          <w:sz w:val="24"/>
          <w:szCs w:val="24"/>
        </w:rPr>
      </w:pPr>
      <w:r w:rsidRPr="00EC60C0">
        <w:rPr>
          <w:rFonts w:ascii="Arial" w:hAnsi="Arial" w:cs="Arial"/>
          <w:b/>
          <w:i/>
          <w:sz w:val="24"/>
          <w:szCs w:val="24"/>
        </w:rPr>
        <w:t>3.2</w:t>
      </w:r>
      <w:r w:rsidRPr="00EC60C0">
        <w:rPr>
          <w:rFonts w:ascii="Arial" w:hAnsi="Arial" w:cs="Arial"/>
          <w:b/>
          <w:i/>
          <w:sz w:val="24"/>
          <w:szCs w:val="24"/>
        </w:rPr>
        <w:tab/>
        <w:t>Reinigung</w:t>
      </w:r>
    </w:p>
    <w:p w14:paraId="040BD099" w14:textId="77777777" w:rsidR="00EC60C0" w:rsidRDefault="00EC60C0" w:rsidP="00EC60C0">
      <w:pPr>
        <w:rPr>
          <w:rFonts w:ascii="Arial" w:hAnsi="Arial" w:cs="Arial"/>
          <w:sz w:val="20"/>
          <w:szCs w:val="20"/>
        </w:rPr>
      </w:pPr>
      <w:r w:rsidRPr="00EC60C0">
        <w:rPr>
          <w:rFonts w:ascii="Arial" w:hAnsi="Arial" w:cs="Arial"/>
          <w:sz w:val="20"/>
          <w:szCs w:val="20"/>
        </w:rPr>
        <w:t>Die Reinigung der Biberburg ist Sache de</w:t>
      </w:r>
      <w:r w:rsidR="00B44D5F">
        <w:rPr>
          <w:rFonts w:ascii="Arial" w:hAnsi="Arial" w:cs="Arial"/>
          <w:sz w:val="20"/>
          <w:szCs w:val="20"/>
        </w:rPr>
        <w:t>r mietenden Person</w:t>
      </w:r>
      <w:r w:rsidRPr="00EC60C0">
        <w:rPr>
          <w:rFonts w:ascii="Arial" w:hAnsi="Arial" w:cs="Arial"/>
          <w:sz w:val="20"/>
          <w:szCs w:val="20"/>
        </w:rPr>
        <w:t xml:space="preserve">. </w:t>
      </w:r>
      <w:r w:rsidR="00B44D5F">
        <w:rPr>
          <w:rFonts w:ascii="Arial" w:hAnsi="Arial" w:cs="Arial"/>
          <w:sz w:val="20"/>
          <w:szCs w:val="20"/>
        </w:rPr>
        <w:t>Sie</w:t>
      </w:r>
      <w:r w:rsidRPr="00EC60C0">
        <w:rPr>
          <w:rFonts w:ascii="Arial" w:hAnsi="Arial" w:cs="Arial"/>
          <w:sz w:val="20"/>
          <w:szCs w:val="20"/>
        </w:rPr>
        <w:t xml:space="preserve"> hinterlässt die Biberburg inkl. Küche, Toiletten etc. wie </w:t>
      </w:r>
      <w:r w:rsidR="00B44D5F">
        <w:rPr>
          <w:rFonts w:ascii="Arial" w:hAnsi="Arial" w:cs="Arial"/>
          <w:sz w:val="20"/>
          <w:szCs w:val="20"/>
        </w:rPr>
        <w:t>sie diese</w:t>
      </w:r>
      <w:r w:rsidRPr="00EC60C0">
        <w:rPr>
          <w:rFonts w:ascii="Arial" w:hAnsi="Arial" w:cs="Arial"/>
          <w:sz w:val="20"/>
          <w:szCs w:val="20"/>
        </w:rPr>
        <w:t xml:space="preserve"> vorgefunden hat.</w:t>
      </w:r>
    </w:p>
    <w:p w14:paraId="544E3FBE" w14:textId="77777777" w:rsidR="00F56F5C" w:rsidRDefault="00F56F5C" w:rsidP="00EC60C0">
      <w:pPr>
        <w:rPr>
          <w:rFonts w:ascii="Arial" w:hAnsi="Arial" w:cs="Arial"/>
          <w:b/>
          <w:i/>
          <w:sz w:val="24"/>
          <w:szCs w:val="24"/>
        </w:rPr>
      </w:pPr>
      <w:r w:rsidRPr="00F56F5C">
        <w:rPr>
          <w:rFonts w:ascii="Arial" w:hAnsi="Arial" w:cs="Arial"/>
          <w:b/>
          <w:i/>
          <w:sz w:val="24"/>
          <w:szCs w:val="24"/>
        </w:rPr>
        <w:t>3.3</w:t>
      </w:r>
      <w:r w:rsidRPr="00F56F5C">
        <w:rPr>
          <w:rFonts w:ascii="Arial" w:hAnsi="Arial" w:cs="Arial"/>
          <w:b/>
          <w:i/>
          <w:sz w:val="24"/>
          <w:szCs w:val="24"/>
        </w:rPr>
        <w:tab/>
        <w:t xml:space="preserve">Übernahme / Rückgabe  </w:t>
      </w:r>
    </w:p>
    <w:p w14:paraId="58F044C6" w14:textId="77777777" w:rsidR="00F56F5C" w:rsidRDefault="00F56F5C" w:rsidP="00F56F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44D5F">
        <w:rPr>
          <w:rFonts w:ascii="Arial" w:hAnsi="Arial" w:cs="Arial"/>
          <w:sz w:val="20"/>
          <w:szCs w:val="20"/>
        </w:rPr>
        <w:t>ie mietende Person</w:t>
      </w:r>
      <w:r>
        <w:rPr>
          <w:rFonts w:ascii="Arial" w:hAnsi="Arial" w:cs="Arial"/>
          <w:sz w:val="20"/>
          <w:szCs w:val="20"/>
        </w:rPr>
        <w:t xml:space="preserve"> hat einen Zeitpunkt für die Übernahme und Rückgabe zu bezeichnen. Mängel und Beanstandungen sind sofort zu melden. Verursachte Schäden an Mietsachen und Einrichtungen werden verrechnet.</w:t>
      </w:r>
    </w:p>
    <w:p w14:paraId="148B3739" w14:textId="77777777" w:rsidR="00F56F5C" w:rsidRDefault="00F56F5C" w:rsidP="00F56F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Vorstehendes Zusatzreglement für </w:t>
      </w:r>
      <w:r w:rsidR="00B44D5F">
        <w:rPr>
          <w:rFonts w:ascii="Arial" w:hAnsi="Arial" w:cs="Arial"/>
          <w:sz w:val="20"/>
          <w:szCs w:val="20"/>
        </w:rPr>
        <w:t>Angestellte der Biberburg</w:t>
      </w:r>
      <w:r>
        <w:rPr>
          <w:rFonts w:ascii="Arial" w:hAnsi="Arial" w:cs="Arial"/>
          <w:sz w:val="20"/>
          <w:szCs w:val="20"/>
        </w:rPr>
        <w:t xml:space="preserve"> wurde an der </w:t>
      </w:r>
      <w:r w:rsidR="00EE1358">
        <w:rPr>
          <w:rFonts w:ascii="Arial" w:hAnsi="Arial" w:cs="Arial"/>
          <w:sz w:val="20"/>
          <w:szCs w:val="20"/>
        </w:rPr>
        <w:t>Arbeitssitzung</w:t>
      </w:r>
      <w:r>
        <w:rPr>
          <w:rFonts w:ascii="Arial" w:hAnsi="Arial" w:cs="Arial"/>
          <w:sz w:val="20"/>
          <w:szCs w:val="20"/>
        </w:rPr>
        <w:t xml:space="preserve"> </w:t>
      </w:r>
      <w:r w:rsidR="00436B1E">
        <w:rPr>
          <w:rFonts w:ascii="Arial" w:hAnsi="Arial" w:cs="Arial"/>
          <w:sz w:val="20"/>
          <w:szCs w:val="20"/>
        </w:rPr>
        <w:t xml:space="preserve">vom 24. Oktober 2017 </w:t>
      </w:r>
      <w:r>
        <w:rPr>
          <w:rFonts w:ascii="Arial" w:hAnsi="Arial" w:cs="Arial"/>
          <w:sz w:val="20"/>
          <w:szCs w:val="20"/>
        </w:rPr>
        <w:t>des Vereins Wald Hirschthal genehmigt</w:t>
      </w:r>
      <w:r w:rsidR="00436B1E">
        <w:rPr>
          <w:rFonts w:ascii="Arial" w:hAnsi="Arial" w:cs="Arial"/>
          <w:sz w:val="20"/>
          <w:szCs w:val="20"/>
        </w:rPr>
        <w:t xml:space="preserve"> und tritt per 01.01.2018 in Kraft</w:t>
      </w:r>
      <w:r>
        <w:rPr>
          <w:rFonts w:ascii="Arial" w:hAnsi="Arial" w:cs="Arial"/>
          <w:sz w:val="20"/>
          <w:szCs w:val="20"/>
        </w:rPr>
        <w:t>.</w:t>
      </w:r>
    </w:p>
    <w:p w14:paraId="3BD250A3" w14:textId="77777777" w:rsidR="00F56F5C" w:rsidRDefault="00F56F5C" w:rsidP="00F56F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Verein Wald Hirschthal</w:t>
      </w:r>
    </w:p>
    <w:p w14:paraId="0E6C4945" w14:textId="77777777" w:rsidR="00F56F5C" w:rsidRDefault="00436B1E" w:rsidP="00F56F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56F5C">
        <w:rPr>
          <w:rFonts w:ascii="Arial" w:hAnsi="Arial" w:cs="Arial"/>
          <w:sz w:val="20"/>
          <w:szCs w:val="20"/>
        </w:rPr>
        <w:t>er Präsident</w:t>
      </w:r>
      <w:r w:rsidR="00F56F5C">
        <w:rPr>
          <w:rFonts w:ascii="Arial" w:hAnsi="Arial" w:cs="Arial"/>
          <w:sz w:val="20"/>
          <w:szCs w:val="20"/>
        </w:rPr>
        <w:tab/>
      </w:r>
      <w:r w:rsidR="00F56F5C">
        <w:rPr>
          <w:rFonts w:ascii="Arial" w:hAnsi="Arial" w:cs="Arial"/>
          <w:sz w:val="20"/>
          <w:szCs w:val="20"/>
        </w:rPr>
        <w:tab/>
      </w:r>
      <w:r w:rsidR="00F56F5C">
        <w:rPr>
          <w:rFonts w:ascii="Arial" w:hAnsi="Arial" w:cs="Arial"/>
          <w:sz w:val="20"/>
          <w:szCs w:val="20"/>
        </w:rPr>
        <w:tab/>
      </w:r>
      <w:r w:rsidR="00F56F5C">
        <w:rPr>
          <w:rFonts w:ascii="Arial" w:hAnsi="Arial" w:cs="Arial"/>
          <w:sz w:val="20"/>
          <w:szCs w:val="20"/>
        </w:rPr>
        <w:tab/>
      </w:r>
      <w:r w:rsidR="00F56F5C">
        <w:rPr>
          <w:rFonts w:ascii="Arial" w:hAnsi="Arial" w:cs="Arial"/>
          <w:sz w:val="20"/>
          <w:szCs w:val="20"/>
        </w:rPr>
        <w:tab/>
      </w:r>
      <w:r w:rsidR="00F56F5C">
        <w:rPr>
          <w:rFonts w:ascii="Arial" w:hAnsi="Arial" w:cs="Arial"/>
          <w:sz w:val="20"/>
          <w:szCs w:val="20"/>
        </w:rPr>
        <w:tab/>
        <w:t>Der Aktuar</w:t>
      </w:r>
    </w:p>
    <w:p w14:paraId="6B439D8D" w14:textId="77777777" w:rsidR="00F56F5C" w:rsidRPr="00F56F5C" w:rsidRDefault="00F56F5C" w:rsidP="00F56F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Urs Gsell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Peter Stadler</w:t>
      </w:r>
    </w:p>
    <w:sectPr w:rsidR="00F56F5C" w:rsidRPr="00F56F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649A6"/>
    <w:multiLevelType w:val="hybridMultilevel"/>
    <w:tmpl w:val="CBE485EA"/>
    <w:lvl w:ilvl="0" w:tplc="4ED24D52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69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EE"/>
    <w:rsid w:val="00072592"/>
    <w:rsid w:val="00436B1E"/>
    <w:rsid w:val="004B3957"/>
    <w:rsid w:val="00511C64"/>
    <w:rsid w:val="00681482"/>
    <w:rsid w:val="00791B8C"/>
    <w:rsid w:val="008A0E22"/>
    <w:rsid w:val="009E5309"/>
    <w:rsid w:val="00A11E5A"/>
    <w:rsid w:val="00B44D5F"/>
    <w:rsid w:val="00CD2132"/>
    <w:rsid w:val="00E70AEE"/>
    <w:rsid w:val="00EB5414"/>
    <w:rsid w:val="00EC60C0"/>
    <w:rsid w:val="00EE1358"/>
    <w:rsid w:val="00F56F5C"/>
    <w:rsid w:val="00F9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E39A4"/>
  <w15:docId w15:val="{B82C1DB6-9382-4B4B-815E-5700FAB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0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CH-5042 Hirschthal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Seibert Günther</dc:creator>
  <cp:lastModifiedBy>Brigitte Lüscher</cp:lastModifiedBy>
  <cp:revision>2</cp:revision>
  <cp:lastPrinted>2017-09-20T14:51:00Z</cp:lastPrinted>
  <dcterms:created xsi:type="dcterms:W3CDTF">2023-05-22T10:51:00Z</dcterms:created>
  <dcterms:modified xsi:type="dcterms:W3CDTF">2023-05-22T10:51:00Z</dcterms:modified>
</cp:coreProperties>
</file>